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1B3" w:rsidRPr="00AE3333" w:rsidRDefault="00B17F35" w:rsidP="00D47562">
      <w:pPr>
        <w:spacing w:line="1200" w:lineRule="exact"/>
        <w:jc w:val="center"/>
        <w:rPr>
          <w:rFonts w:ascii="方正小标宋简体" w:eastAsia="方正小标宋简体" w:hAnsi="新宋体"/>
          <w:b/>
          <w:color w:val="FF0000"/>
          <w:sz w:val="50"/>
          <w:szCs w:val="36"/>
        </w:rPr>
      </w:pPr>
      <w:r>
        <w:rPr>
          <w:rFonts w:ascii="方正小标宋简体" w:eastAsia="方正小标宋简体"/>
          <w:b/>
          <w:noProof/>
          <w:sz w:val="32"/>
          <w:szCs w:val="32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-364825</wp:posOffset>
            </wp:positionH>
            <wp:positionV relativeFrom="paragraph">
              <wp:posOffset>-250993</wp:posOffset>
            </wp:positionV>
            <wp:extent cx="972988" cy="276046"/>
            <wp:effectExtent l="19050" t="0" r="0" b="0"/>
            <wp:wrapNone/>
            <wp:docPr id="3" name="图片 2" descr="C:\Users\user\Desktop\logo\logo标准蓝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ogo\logo标准蓝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988" cy="276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3333" w:rsidRPr="001D1E10">
        <w:rPr>
          <w:rFonts w:ascii="方正小标宋简体" w:eastAsia="方正小标宋简体" w:hAnsi="新宋体" w:hint="eastAsia"/>
          <w:b/>
          <w:color w:val="FF0000"/>
          <w:spacing w:val="54"/>
          <w:kern w:val="0"/>
          <w:sz w:val="50"/>
          <w:szCs w:val="36"/>
          <w:fitText w:val="7220" w:id="420637952"/>
        </w:rPr>
        <w:t>党的群众路线教育实践活</w:t>
      </w:r>
      <w:r w:rsidR="00AE3333" w:rsidRPr="001D1E10">
        <w:rPr>
          <w:rFonts w:ascii="方正小标宋简体" w:eastAsia="方正小标宋简体" w:hAnsi="新宋体" w:hint="eastAsia"/>
          <w:b/>
          <w:color w:val="FF0000"/>
          <w:spacing w:val="4"/>
          <w:kern w:val="0"/>
          <w:sz w:val="50"/>
          <w:szCs w:val="36"/>
          <w:fitText w:val="7220" w:id="420637952"/>
        </w:rPr>
        <w:t>动</w:t>
      </w:r>
    </w:p>
    <w:p w:rsidR="00AE3333" w:rsidRPr="00D47562" w:rsidRDefault="00AE3333" w:rsidP="00D47562">
      <w:pPr>
        <w:spacing w:line="1200" w:lineRule="exact"/>
        <w:jc w:val="center"/>
        <w:rPr>
          <w:rFonts w:ascii="方正小标宋简体" w:eastAsia="方正小标宋简体"/>
          <w:b/>
          <w:color w:val="FF0000"/>
          <w:sz w:val="84"/>
          <w:szCs w:val="84"/>
        </w:rPr>
      </w:pPr>
      <w:r w:rsidRPr="00D47562">
        <w:rPr>
          <w:rFonts w:ascii="方正小标宋简体" w:eastAsia="方正小标宋简体" w:hint="eastAsia"/>
          <w:b/>
          <w:color w:val="FF0000"/>
          <w:sz w:val="84"/>
          <w:szCs w:val="84"/>
        </w:rPr>
        <w:t>简</w:t>
      </w:r>
      <w:r w:rsidR="00D47562" w:rsidRPr="00D47562">
        <w:rPr>
          <w:rFonts w:ascii="方正小标宋简体" w:eastAsia="方正小标宋简体" w:hint="eastAsia"/>
          <w:b/>
          <w:color w:val="FF0000"/>
          <w:sz w:val="84"/>
          <w:szCs w:val="84"/>
        </w:rPr>
        <w:t xml:space="preserve">  </w:t>
      </w:r>
      <w:r w:rsidRPr="00D47562">
        <w:rPr>
          <w:rFonts w:ascii="方正小标宋简体" w:eastAsia="方正小标宋简体" w:hint="eastAsia"/>
          <w:b/>
          <w:color w:val="FF0000"/>
          <w:sz w:val="84"/>
          <w:szCs w:val="84"/>
        </w:rPr>
        <w:t>报</w:t>
      </w:r>
    </w:p>
    <w:p w:rsidR="00D47562" w:rsidRDefault="00D47562" w:rsidP="00D47562">
      <w:pPr>
        <w:jc w:val="center"/>
        <w:rPr>
          <w:rFonts w:ascii="方正小标宋简体" w:eastAsia="方正小标宋简体"/>
          <w:b/>
          <w:color w:val="FF0000"/>
          <w:sz w:val="32"/>
          <w:szCs w:val="32"/>
        </w:rPr>
      </w:pPr>
      <w:r w:rsidRPr="00D47562">
        <w:rPr>
          <w:rFonts w:ascii="方正小标宋简体" w:eastAsia="方正小标宋简体" w:hint="eastAsia"/>
          <w:b/>
          <w:color w:val="FF0000"/>
          <w:sz w:val="32"/>
          <w:szCs w:val="32"/>
        </w:rPr>
        <w:t>（第</w:t>
      </w:r>
      <w:r w:rsidR="001D1E10">
        <w:rPr>
          <w:rFonts w:ascii="方正小标宋简体" w:eastAsia="方正小标宋简体" w:hint="eastAsia"/>
          <w:b/>
          <w:color w:val="FF0000"/>
          <w:sz w:val="32"/>
          <w:szCs w:val="32"/>
        </w:rPr>
        <w:t>1</w:t>
      </w:r>
      <w:r w:rsidR="000218D0">
        <w:rPr>
          <w:rFonts w:ascii="方正小标宋简体" w:eastAsia="方正小标宋简体" w:hint="eastAsia"/>
          <w:b/>
          <w:color w:val="FF0000"/>
          <w:sz w:val="32"/>
          <w:szCs w:val="32"/>
        </w:rPr>
        <w:t>5</w:t>
      </w:r>
      <w:r w:rsidRPr="00D47562">
        <w:rPr>
          <w:rFonts w:ascii="方正小标宋简体" w:eastAsia="方正小标宋简体" w:hint="eastAsia"/>
          <w:b/>
          <w:color w:val="FF0000"/>
          <w:sz w:val="32"/>
          <w:szCs w:val="32"/>
        </w:rPr>
        <w:t>期）</w:t>
      </w:r>
    </w:p>
    <w:p w:rsidR="00D47562" w:rsidRPr="001356E8" w:rsidRDefault="00272534" w:rsidP="00D47562">
      <w:pPr>
        <w:jc w:val="center"/>
        <w:rPr>
          <w:rFonts w:ascii="仿宋" w:eastAsia="仿宋" w:hAnsi="仿宋"/>
          <w:b/>
          <w:sz w:val="32"/>
          <w:szCs w:val="32"/>
        </w:rPr>
      </w:pPr>
      <w:r w:rsidRPr="00272534">
        <w:rPr>
          <w:rFonts w:ascii="方正小标宋简体" w:eastAsia="方正小标宋简体"/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3.05pt;margin-top:29.85pt;width:451.25pt;height:0;z-index:-251657728" o:connectortype="straight" strokecolor="red" strokeweight="2.25pt"/>
        </w:pict>
      </w:r>
      <w:r w:rsidR="00D47562" w:rsidRPr="001356E8">
        <w:rPr>
          <w:rFonts w:ascii="仿宋" w:eastAsia="仿宋" w:hAnsi="仿宋" w:hint="eastAsia"/>
          <w:b/>
          <w:sz w:val="32"/>
          <w:szCs w:val="32"/>
        </w:rPr>
        <w:t>国家空间科学中心                    2013年</w:t>
      </w:r>
      <w:r w:rsidR="00265921">
        <w:rPr>
          <w:rFonts w:ascii="仿宋" w:eastAsia="仿宋" w:hAnsi="仿宋" w:hint="eastAsia"/>
          <w:b/>
          <w:sz w:val="32"/>
          <w:szCs w:val="32"/>
        </w:rPr>
        <w:t>9</w:t>
      </w:r>
      <w:r w:rsidR="00D47562" w:rsidRPr="001356E8">
        <w:rPr>
          <w:rFonts w:ascii="仿宋" w:eastAsia="仿宋" w:hAnsi="仿宋" w:hint="eastAsia"/>
          <w:b/>
          <w:sz w:val="32"/>
          <w:szCs w:val="32"/>
        </w:rPr>
        <w:t>月</w:t>
      </w:r>
      <w:r w:rsidR="000D2BDF">
        <w:rPr>
          <w:rFonts w:ascii="仿宋" w:eastAsia="仿宋" w:hAnsi="仿宋" w:hint="eastAsia"/>
          <w:b/>
          <w:sz w:val="32"/>
          <w:szCs w:val="32"/>
        </w:rPr>
        <w:t>18</w:t>
      </w:r>
      <w:r w:rsidR="00D47562" w:rsidRPr="001356E8">
        <w:rPr>
          <w:rFonts w:ascii="仿宋" w:eastAsia="仿宋" w:hAnsi="仿宋" w:hint="eastAsia"/>
          <w:b/>
          <w:sz w:val="32"/>
          <w:szCs w:val="32"/>
        </w:rPr>
        <w:t>日</w:t>
      </w:r>
    </w:p>
    <w:p w:rsidR="001D1E10" w:rsidRDefault="001D1E10" w:rsidP="001D1E10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0D2BDF" w:rsidRDefault="000D2BDF" w:rsidP="00406168">
      <w:pPr>
        <w:spacing w:line="500" w:lineRule="exact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0D2BDF">
        <w:rPr>
          <w:rFonts w:asciiTheme="majorEastAsia" w:eastAsiaTheme="majorEastAsia" w:hAnsiTheme="majorEastAsia" w:hint="eastAsia"/>
          <w:b/>
          <w:sz w:val="44"/>
          <w:szCs w:val="44"/>
        </w:rPr>
        <w:t>走进质管处</w:t>
      </w:r>
    </w:p>
    <w:p w:rsidR="000D2BDF" w:rsidRDefault="000D2BDF" w:rsidP="00406168">
      <w:pPr>
        <w:spacing w:line="500" w:lineRule="exact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0D2BDF">
        <w:rPr>
          <w:rFonts w:asciiTheme="majorEastAsia" w:eastAsiaTheme="majorEastAsia" w:hAnsiTheme="majorEastAsia" w:hint="eastAsia"/>
          <w:b/>
          <w:sz w:val="44"/>
          <w:szCs w:val="44"/>
        </w:rPr>
        <w:t>——空间中心群众路线教育实践活动</w:t>
      </w:r>
    </w:p>
    <w:p w:rsidR="00406168" w:rsidRPr="00406168" w:rsidRDefault="000D2BDF" w:rsidP="00406168">
      <w:pPr>
        <w:spacing w:line="5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0D2BDF">
        <w:rPr>
          <w:rFonts w:asciiTheme="majorEastAsia" w:eastAsiaTheme="majorEastAsia" w:hAnsiTheme="majorEastAsia" w:hint="eastAsia"/>
          <w:b/>
          <w:sz w:val="44"/>
          <w:szCs w:val="44"/>
        </w:rPr>
        <w:t>系列报道之六</w:t>
      </w:r>
    </w:p>
    <w:p w:rsidR="00406168" w:rsidRPr="00406168" w:rsidRDefault="00406168" w:rsidP="00406168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0D2BDF" w:rsidRPr="000D2BDF" w:rsidRDefault="000D2BDF" w:rsidP="000D2BDF">
      <w:pPr>
        <w:spacing w:line="50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0D2BDF">
        <w:rPr>
          <w:rFonts w:ascii="仿宋" w:eastAsia="仿宋" w:hAnsi="仿宋" w:hint="eastAsia"/>
          <w:sz w:val="32"/>
          <w:szCs w:val="32"/>
        </w:rPr>
        <w:t>近期，中心副主任龚建村与质量管理处工作人员进行座谈，落实党的群众路线教育实践活动工作要求，征求职能管理人员的意见和建议。</w:t>
      </w:r>
    </w:p>
    <w:p w:rsidR="000D2BDF" w:rsidRPr="000D2BDF" w:rsidRDefault="000D2BDF" w:rsidP="000D2BDF">
      <w:pPr>
        <w:spacing w:line="50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0D2BDF">
        <w:rPr>
          <w:rFonts w:ascii="仿宋" w:eastAsia="仿宋" w:hAnsi="仿宋" w:hint="eastAsia"/>
          <w:sz w:val="32"/>
          <w:szCs w:val="32"/>
        </w:rPr>
        <w:t>会上，参会人员围绕空间科学先导专项质量管理、园区搬迁、质量机构职责设置、空间科学知识等话题表达了各自的意见和建议。</w:t>
      </w:r>
    </w:p>
    <w:p w:rsidR="000D2BDF" w:rsidRPr="000D2BDF" w:rsidRDefault="000D2BDF" w:rsidP="000D2BDF">
      <w:pPr>
        <w:spacing w:line="50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0D2BDF">
        <w:rPr>
          <w:rFonts w:ascii="仿宋" w:eastAsia="仿宋" w:hAnsi="仿宋" w:hint="eastAsia"/>
          <w:sz w:val="32"/>
          <w:szCs w:val="32"/>
        </w:rPr>
        <w:t>龚建村表示，本次调研收获丰富，质量管理处表现出良好的精神风貌和积极向上的工作热情，中心将对大家提出的意见和建议进行汇总梳理，认真研究落实。</w:t>
      </w:r>
    </w:p>
    <w:p w:rsidR="00813914" w:rsidRPr="00813914" w:rsidRDefault="000D2BDF" w:rsidP="000D2BDF">
      <w:pPr>
        <w:pStyle w:val="a6"/>
        <w:spacing w:after="0" w:afterAutospacing="0"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ascii="Nimbus Sans L" w:hAnsi="Nimbus Sans L" w:cs="Arial" w:hint="eastAsia"/>
          <w:noProof/>
          <w:color w:val="424242"/>
        </w:rPr>
        <w:drawing>
          <wp:inline distT="0" distB="0" distL="0" distR="0">
            <wp:extent cx="3491901" cy="2327779"/>
            <wp:effectExtent l="19050" t="0" r="0" b="0"/>
            <wp:docPr id="1" name="图片 1" descr="http://www.nssc.cas.cn/xwzx/zhxw/201309/W020130922350781980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ssc.cas.cn/xwzx/zhxw/201309/W02013092235078198071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747" cy="2329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3914" w:rsidRPr="00813914" w:rsidSect="00AF0A0C">
      <w:footerReference w:type="default" r:id="rId9"/>
      <w:pgSz w:w="11906" w:h="16838"/>
      <w:pgMar w:top="993" w:right="1800" w:bottom="1135" w:left="1800" w:header="851" w:footer="539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ED5" w:rsidRDefault="00E51ED5" w:rsidP="00AF0A0C">
      <w:r>
        <w:separator/>
      </w:r>
    </w:p>
  </w:endnote>
  <w:endnote w:type="continuationSeparator" w:id="1">
    <w:p w:rsidR="00E51ED5" w:rsidRDefault="00E51ED5" w:rsidP="00AF0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imbus Sans 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1480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AF0A0C" w:rsidRPr="00AF0A0C" w:rsidRDefault="00272534">
        <w:pPr>
          <w:pStyle w:val="a4"/>
          <w:jc w:val="center"/>
          <w:rPr>
            <w:sz w:val="28"/>
            <w:szCs w:val="28"/>
          </w:rPr>
        </w:pPr>
        <w:r w:rsidRPr="00AF0A0C">
          <w:rPr>
            <w:sz w:val="28"/>
            <w:szCs w:val="28"/>
          </w:rPr>
          <w:fldChar w:fldCharType="begin"/>
        </w:r>
        <w:r w:rsidR="00AF0A0C" w:rsidRPr="00AF0A0C">
          <w:rPr>
            <w:sz w:val="28"/>
            <w:szCs w:val="28"/>
          </w:rPr>
          <w:instrText xml:space="preserve"> PAGE   \* MERGEFORMAT </w:instrText>
        </w:r>
        <w:r w:rsidRPr="00AF0A0C">
          <w:rPr>
            <w:sz w:val="28"/>
            <w:szCs w:val="28"/>
          </w:rPr>
          <w:fldChar w:fldCharType="separate"/>
        </w:r>
        <w:r w:rsidR="000218D0" w:rsidRPr="000218D0">
          <w:rPr>
            <w:noProof/>
            <w:sz w:val="28"/>
            <w:szCs w:val="28"/>
            <w:lang w:val="zh-CN"/>
          </w:rPr>
          <w:t>-</w:t>
        </w:r>
        <w:r w:rsidR="000218D0">
          <w:rPr>
            <w:noProof/>
            <w:sz w:val="28"/>
            <w:szCs w:val="28"/>
          </w:rPr>
          <w:t xml:space="preserve"> 1 -</w:t>
        </w:r>
        <w:r w:rsidRPr="00AF0A0C">
          <w:rPr>
            <w:sz w:val="28"/>
            <w:szCs w:val="28"/>
          </w:rPr>
          <w:fldChar w:fldCharType="end"/>
        </w:r>
      </w:p>
    </w:sdtContent>
  </w:sdt>
  <w:p w:rsidR="00AF0A0C" w:rsidRDefault="00AF0A0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ED5" w:rsidRDefault="00E51ED5" w:rsidP="00AF0A0C">
      <w:r>
        <w:separator/>
      </w:r>
    </w:p>
  </w:footnote>
  <w:footnote w:type="continuationSeparator" w:id="1">
    <w:p w:rsidR="00E51ED5" w:rsidRDefault="00E51ED5" w:rsidP="00AF0A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>
      <o:colormenu v:ext="edit" strokecolor="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3333"/>
    <w:rsid w:val="00002DCF"/>
    <w:rsid w:val="000218D0"/>
    <w:rsid w:val="000D2BDF"/>
    <w:rsid w:val="00117BA5"/>
    <w:rsid w:val="001347BA"/>
    <w:rsid w:val="001356E8"/>
    <w:rsid w:val="001D1E10"/>
    <w:rsid w:val="00263902"/>
    <w:rsid w:val="00265921"/>
    <w:rsid w:val="00272534"/>
    <w:rsid w:val="002A11C8"/>
    <w:rsid w:val="0032149D"/>
    <w:rsid w:val="003451D9"/>
    <w:rsid w:val="003B42BB"/>
    <w:rsid w:val="003C79A0"/>
    <w:rsid w:val="003E6893"/>
    <w:rsid w:val="004033EF"/>
    <w:rsid w:val="00406168"/>
    <w:rsid w:val="00484F53"/>
    <w:rsid w:val="004C676A"/>
    <w:rsid w:val="004D1F66"/>
    <w:rsid w:val="00510347"/>
    <w:rsid w:val="00577A00"/>
    <w:rsid w:val="005A44C4"/>
    <w:rsid w:val="005D0D03"/>
    <w:rsid w:val="006D1EBB"/>
    <w:rsid w:val="007527C1"/>
    <w:rsid w:val="007B7011"/>
    <w:rsid w:val="00813914"/>
    <w:rsid w:val="008671CD"/>
    <w:rsid w:val="008B47AF"/>
    <w:rsid w:val="00911ED5"/>
    <w:rsid w:val="00921FF9"/>
    <w:rsid w:val="0093280E"/>
    <w:rsid w:val="00A37F9E"/>
    <w:rsid w:val="00A51A7C"/>
    <w:rsid w:val="00A61A78"/>
    <w:rsid w:val="00A6608B"/>
    <w:rsid w:val="00A968A0"/>
    <w:rsid w:val="00AE3333"/>
    <w:rsid w:val="00AF0A0C"/>
    <w:rsid w:val="00B016D6"/>
    <w:rsid w:val="00B138E7"/>
    <w:rsid w:val="00B17F35"/>
    <w:rsid w:val="00B21C67"/>
    <w:rsid w:val="00B36861"/>
    <w:rsid w:val="00B7543D"/>
    <w:rsid w:val="00B77B43"/>
    <w:rsid w:val="00BD31D7"/>
    <w:rsid w:val="00C36BEE"/>
    <w:rsid w:val="00C86DA5"/>
    <w:rsid w:val="00CD4A50"/>
    <w:rsid w:val="00CE4E25"/>
    <w:rsid w:val="00D00BC4"/>
    <w:rsid w:val="00D15A69"/>
    <w:rsid w:val="00D354C3"/>
    <w:rsid w:val="00D47562"/>
    <w:rsid w:val="00DD7CE4"/>
    <w:rsid w:val="00E00E15"/>
    <w:rsid w:val="00E14526"/>
    <w:rsid w:val="00E21451"/>
    <w:rsid w:val="00E23128"/>
    <w:rsid w:val="00E4145B"/>
    <w:rsid w:val="00E4696E"/>
    <w:rsid w:val="00E51ED5"/>
    <w:rsid w:val="00ED0531"/>
    <w:rsid w:val="00F05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4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0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0A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0A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0A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6592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65921"/>
    <w:rPr>
      <w:sz w:val="18"/>
      <w:szCs w:val="18"/>
    </w:rPr>
  </w:style>
  <w:style w:type="paragraph" w:styleId="a6">
    <w:name w:val="Normal (Web)"/>
    <w:basedOn w:val="a"/>
    <w:uiPriority w:val="99"/>
    <w:unhideWhenUsed/>
    <w:rsid w:val="000D2B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3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30D75-7E2D-4A74-A917-FE0DBDAE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赵悦</dc:creator>
  <cp:lastModifiedBy>李克</cp:lastModifiedBy>
  <cp:revision>5</cp:revision>
  <dcterms:created xsi:type="dcterms:W3CDTF">2013-09-23T06:41:00Z</dcterms:created>
  <dcterms:modified xsi:type="dcterms:W3CDTF">2013-09-23T06:43:00Z</dcterms:modified>
</cp:coreProperties>
</file>